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Year 1  Medium Term Plan Summer 1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866900" cy="13144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3120"/>
        <w:gridCol w:w="3145.3333333333335"/>
        <w:gridCol w:w="3145.3333333333335"/>
        <w:gridCol w:w="3145.3333333333335"/>
        <w:tblGridChange w:id="0">
          <w:tblGrid>
            <w:gridCol w:w="3150"/>
            <w:gridCol w:w="3120"/>
            <w:gridCol w:w="3145.3333333333335"/>
            <w:gridCol w:w="3145.3333333333335"/>
            <w:gridCol w:w="3145.3333333333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Computing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Plants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observe plants closely.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and contrast familiar plants.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group plants.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diagrams including the parts of different plants.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a record of how plants have changed over time.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333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 and name a variety of common wild and garden plants, including deciduous and evergreen trees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 and describe the basic structure of a variety of common flowering plants, including trees.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Trips: Kew Gardens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Mary Anning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evelop an awareness of the past, using common words and phrases relating to the passing of time.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similarities and differences between ways of life in different periods.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 a wide vocabulary of everyday historical terms.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 and answer questions, choosing and using parts of stories and other sources to show that they know and understand key features of events.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.To state and use some of the ways in which we find out about the past and identify different ways in which it is represented.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Know where Mary Anning and events in her life fit within a chronological framework: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Anning Born- 1799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Her father dies- 1810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her first fossil- 1811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many more fossils and opens a shop- 1812 - 1821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Plesiosaurus- 1823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is credited with the discovery of specimens- 1825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a Pterosaurus- 1828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More major fossil finds- 1829 - 1830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Assists Louis Agassiz in his study of fossils- 1834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dies- 1847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achievements: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Mary's family had little money so she spent most days searching the beaches with her brother looking for items to sell.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one of the greatest fossil hunters and collectors to ever live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She found and identified many pre-historic fossils from the time of the </w:t>
            </w:r>
            <w:hyperlink r:id="rId7">
              <w:r w:rsidDel="00000000" w:rsidR="00000000" w:rsidRPr="00000000">
                <w:rPr>
                  <w:sz w:val="18"/>
                  <w:szCs w:val="18"/>
                  <w:highlight w:val="yellow"/>
                  <w:rtl w:val="0"/>
                </w:rPr>
                <w:t xml:space="preserve">dinosaurs</w:t>
              </w:r>
            </w:hyperlink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and sold them to make money for her family.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one of the earliest fossil hunters to identify these pre-historic fossils,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she shared her specimens and impressive knowledge about them with scientists at the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ind w:left="360" w:firstLine="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significant historical events centred around Mary Anning: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not admitted to The Geological Society – women were not allowed to join it until 1904.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Anning was the first person to uncover a full Ichthyosaurus skeleton, it is now in Natural History Museum.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Lyme Regis, where Mary lived, was once under water, 200 million years ago. This is why there are so many pre-historic fossils from underwater creatures found there.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often went fossil hunting after a storm because this usually caused bits of cliff to fall and for rocks to break open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which made fossil hunting easier.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Anning discovered that if you grind up belemnites (squid-like creatures), the mixture can be turned into an </w:t>
            </w:r>
            <w:r w:rsidDel="00000000" w:rsidR="00000000" w:rsidRPr="00000000">
              <w:rPr>
                <w:b w:val="1"/>
                <w:color w:val="333333"/>
                <w:sz w:val="18"/>
                <w:szCs w:val="18"/>
                <w:highlight w:val="yellow"/>
                <w:rtl w:val="0"/>
              </w:rPr>
              <w:t xml:space="preserve">ink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for writing and drawing.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There is a memorial stained glass window to Anning in St Michael’s Parish Church in Lyme Regis.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56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Mary died of cancer in 1847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Is Shabbat important to Jewish children?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and talk about myself.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Remember and use key vocabulary in my sentences.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give reasons for ideas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connections between religion and behaviour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definition of Shabbat and why it is special to Jewish people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Types of food and what they are typically associated with.</w:t>
              <w:br w:type="textWrapping"/>
              <w:t xml:space="preserve">Days of the week and their connotations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of Jewish items that are important to Jewish people during Shabbat and why.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Jewish people behave during Shabbat.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1.7 Coding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design and  manipulate how their program looks by adding and changing backgrounds, characters and objects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can break a problem down into small chunks and then combine it to see an outcome e.g., combine two parts of code “When we click the red bubble, red bubble hides.”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they know that an object will get clicked on and then an object will do something in response.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know that any unexpected outcome is due to the code that they have created and make logical attempts to try to fix this code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save files, using a memorable file name in their personal area  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plan an investigation.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6"/>
              </w:numPr>
              <w:spacing w:after="0" w:after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a prediction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articulate a method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0"/>
              </w:numPr>
              <w:spacing w:after="0" w:after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plant a seed.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0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plant grow?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explain why Mary Anning was an important historical figure.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wide vocabulary of everyday historical terms.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questions, choosing and using parts of stories and other sources to show that they know and understand key features of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achievements: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one of the greatest fossil hunters and collectors to ever live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She found and identified many pre-historic fossils from the time of the </w:t>
            </w:r>
            <w:hyperlink r:id="rId8">
              <w:r w:rsidDel="00000000" w:rsidR="00000000" w:rsidRPr="00000000">
                <w:rPr>
                  <w:sz w:val="18"/>
                  <w:szCs w:val="18"/>
                  <w:highlight w:val="yellow"/>
                  <w:rtl w:val="0"/>
                </w:rPr>
                <w:t xml:space="preserve">dinosaurs</w:t>
              </w:r>
            </w:hyperlink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and sold them to make money for her family.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one of the earliest fossil hunters to identify these pre-historic fossils, 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she shared her specimens and impressive knowledge about them with scientists at the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talk about my favourite day of the week.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and talk about myself.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give reasons for ideas.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Days of the week and their connotations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Sunday- named after the sun, often religious and the day of rest.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Monday- named after the moon, back to work and school.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Tuesday- </w:t>
            </w: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the day of Tiw or </w:t>
            </w:r>
            <w:hyperlink r:id="rId9">
              <w:r w:rsidDel="00000000" w:rsidR="00000000" w:rsidRPr="00000000">
                <w:rPr>
                  <w:color w:val="0b0080"/>
                  <w:sz w:val="18"/>
                  <w:szCs w:val="18"/>
                  <w:rtl w:val="0"/>
                </w:rPr>
                <w:t xml:space="preserve">Týr</w:t>
              </w:r>
            </w:hyperlink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, the god of </w:t>
            </w:r>
            <w:hyperlink r:id="rId10">
              <w:r w:rsidDel="00000000" w:rsidR="00000000" w:rsidRPr="00000000">
                <w:rPr>
                  <w:color w:val="0b0080"/>
                  <w:sz w:val="18"/>
                  <w:szCs w:val="18"/>
                  <w:rtl w:val="0"/>
                </w:rPr>
                <w:t xml:space="preserve">single combat</w:t>
              </w:r>
            </w:hyperlink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, and law and justice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planet Mars, unlucky day in Greek and Spanish speaking cultures or full of grace in folk rhyme ‘Monday’s child’.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Wednesday- midweek, planet mercury, day of god Woden.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Thursday- Greek god Thor’s day, day of thunder, day of Jupiter, day before the last day of the working/school week, religious- good day for fasting in Judaism and Islam.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Friday-t</w:t>
            </w: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he day of the Anglo-Saxon goddess </w:t>
            </w:r>
            <w:hyperlink r:id="rId11">
              <w:r w:rsidDel="00000000" w:rsidR="00000000" w:rsidRPr="00000000">
                <w:rPr>
                  <w:color w:val="0b0080"/>
                  <w:sz w:val="18"/>
                  <w:szCs w:val="18"/>
                  <w:u w:val="single"/>
                  <w:rtl w:val="0"/>
                </w:rPr>
                <w:t xml:space="preserve">Fríge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, day of planet Venus, end of the working week, day before the weekend, holy in Islam.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Saturday- Named after Roman god and planet Saturn, weekend, often day off work/school, time to socialise.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know the term ‘coding’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create unambiguous instructions like those required by a computer.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build one- and two-step instructions using the printable code cards.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Knows what coding is and can explain it (it is the way that computer programmers input instructions into computers to create programs.)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know that for the computer to make something happen, it needs to follow clear instructions.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observe how plants change over time. 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1"/>
              </w:numPr>
              <w:spacing w:after="0" w:after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a record of how plants have changed over time.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1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a ruler to measure plants.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6"/>
              </w:numPr>
              <w:spacing w:after="0" w:afterAutospacing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plant grow?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6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prevents plants to grow?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create a table of losses and gains of Mary Anning.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wide vocabulary of everyday historical terms.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questions, choosing and using parts of stories and other sources to show that they know and understand key features of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achievements: 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one of the greatest fossil hunters and collectors to ever live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She found and identified many pre-historic fossils from the time of the </w:t>
            </w:r>
            <w:hyperlink r:id="rId12">
              <w:r w:rsidDel="00000000" w:rsidR="00000000" w:rsidRPr="00000000">
                <w:rPr>
                  <w:sz w:val="18"/>
                  <w:szCs w:val="18"/>
                  <w:highlight w:val="yellow"/>
                  <w:rtl w:val="0"/>
                </w:rPr>
                <w:t xml:space="preserve">dinosaurs</w:t>
              </w:r>
            </w:hyperlink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and sold them to make money for her family.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one of the earliest fossil hunters to identify these pre-historic fossils, 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she shared her specimens and impressive knowledge about them with scientists at the time.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240" w:before="240" w:line="240" w:lineRule="auto"/>
              <w:ind w:left="360" w:firstLine="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significant historical events centred around Mary Anning: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not admitted to The Geological Society – women were not allowed to join it until 1904.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Anning was the first person to uncover a full Ichthyosaurus skeleton, it is now in Natural History Museum.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Lyme Regis, where Mary lived, was once under water, 200 million years ago. This is why there are so many pre-historic fossils from underwater creatures found there.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often went fossil hunting after a storm because this usually caused bits of cliff to fall and for rocks to break open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which made fossil hunting easier.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560" w:line="240" w:lineRule="auto"/>
              <w:ind w:left="720" w:hanging="360"/>
              <w:rPr>
                <w:rFonts w:ascii="Nunito" w:cs="Nunito" w:eastAsia="Nunito" w:hAnsi="Nunito"/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Anning discovered that if you grind up belemnites (squid-like creatures), the mixture can be turned into an </w:t>
            </w:r>
            <w:r w:rsidDel="00000000" w:rsidR="00000000" w:rsidRPr="00000000">
              <w:rPr>
                <w:b w:val="1"/>
                <w:color w:val="333333"/>
                <w:sz w:val="18"/>
                <w:szCs w:val="18"/>
                <w:highlight w:val="yellow"/>
                <w:rtl w:val="0"/>
              </w:rPr>
              <w:t xml:space="preserve">ink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for writing and drawing.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draw a diagram of food I would share in a special meal.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 and talk about myself.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give reasons for ideas.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Types of food and what they are typically associated with: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Fruit and vegetables (improve health)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Pasta, rice, bread, potatoes, (carbohydrates to give energy)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Fried foods such as pancakes, doughnuts, fried chicken, hot dogs, chips etc- filling, tasty, treats but not healthy.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Sugary foods- cakes, biscuits, ice cream, pies, pastries, sweets, chocolates- tasty, treats but not healthy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Meat- protein for growth and repair.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use block coding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read through combined blocks of code 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create a simple program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explain what a block of code is (code grouped together to give 1 instruction- a command ) 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an object can be a character or thing in the program 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an action is put with an object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explain and identify the difference between evergreen and deciduous trees. 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and contrast familiar plants.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group plants.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diagrams including the parts of different plants.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‘evergreen’ and ‘deciduous’.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Appearance of evergreen and deciduous trees.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create a spider diagram of opinions of Mary Anning.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wide vocabulary of everyday historical terms.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questions, choosing and using parts of stories and other sources to show that they know and understand key features of events.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achievements: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one of the greatest fossil hunters and collectors to ever live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She found and identified many pre-historic fossils from the time of the </w:t>
            </w:r>
            <w:hyperlink r:id="rId13">
              <w:r w:rsidDel="00000000" w:rsidR="00000000" w:rsidRPr="00000000">
                <w:rPr>
                  <w:sz w:val="18"/>
                  <w:szCs w:val="18"/>
                  <w:highlight w:val="yellow"/>
                  <w:rtl w:val="0"/>
                </w:rPr>
                <w:t xml:space="preserve">dinosaurs</w:t>
              </w:r>
            </w:hyperlink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and sold them to make money for her family.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one of the earliest fossil hunters to identify these pre-historic fossils, 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she shared her specimens and impressive knowledge about them with scientists at the time.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240" w:before="240" w:line="240" w:lineRule="auto"/>
              <w:ind w:left="360" w:firstLine="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significant historical events centred around Mary Anning: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not admitted to The Geological Society – women were not allowed to join it until 1904. 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Anning was the first person to uncover a full Ichthyosaurus skeleton, it is now in Natural History Museum.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Lyme Regis, where Mary lived, was once under water, 200 million years ago. This is why there are so many pre-historic fossils from underwater creatures found there.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often went fossil hunting after a storm because this usually caused bits of cliff to fall and for rocks to break open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which made fossil hunting easier.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Anning discovered that if you grind up belemnites (squid-like creatures), the mixture can be turned into an </w:t>
            </w:r>
            <w:r w:rsidDel="00000000" w:rsidR="00000000" w:rsidRPr="00000000">
              <w:rPr>
                <w:b w:val="1"/>
                <w:color w:val="333333"/>
                <w:sz w:val="18"/>
                <w:szCs w:val="18"/>
                <w:highlight w:val="yellow"/>
                <w:rtl w:val="0"/>
              </w:rPr>
              <w:t xml:space="preserve">ink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for writing and drawing.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There is a memorial stained glass window to Anning in St Michael’s Parish Church in Lyme Regis.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56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Mary died of cancer in 1847.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I can state the items that are special to Jewish people during Shabbat.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Remember and use key vocabulary in my sentences.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of Jewish items that are important to Jewish people during Shabbat: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-kiddush cup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-wine 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-shabbat candlesticks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-challah bread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-havdalah candle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create a background and characters using a computer program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Pupils can make a background using Design Mode.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Pupils can add characters using Design Mode.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Pupils can use the drop-down menu to change backgrounds and characters. 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Pupils know how to create a background (design view then background button on 2code)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-Pupils know how to change a character (double click and select different character/colour) 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To know that an event is when an object responds to an input e.g. When clicked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identify and name a variety of common wild and garden plants.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and contrast familiar plants.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group plants.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of common wild and garden plants. 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Appearance of common wild and garden plants.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create a timeline of Mary Anning’s discoveries.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wide vocabulary of everyday historical terms.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Know where Mary Anning and events in her life fit within a chronological framework: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Anning Born- 1799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Her father dies- 1810 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her first fossil- 1811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many more fossils and opens a shop- 1812 - 1821 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Plesiosaurus- 1823 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is credited with the discovery of specimens- 1825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a Pterosaurus- 1828 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More major fossil finds- 1829 - 1830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Assists Louis Agassiz in his study of fossils- 1834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dies- 1847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I can give reasons for why certain items are special during Shabbat.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Remember and use key vocabulary in my sentences.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of Jewish items that are important to Jewish people during Shabbat and why: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-kiddush cup- to symbolise the blessing that is recited at dinner.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-wine- symobolises joy and celebration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-shabbat candlesticks-to honor shabbat and create domestic peace.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-challah bread- tastes much sweeter than normal bread. This helps remind people that Shabbat is special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-havdalah candle- represents the ceremony which marks the end of shabbat.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move a  character left and right using a computer program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design a scene for a program.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code blocks to make the characters move automatically when the green Play button is clicked.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add an additional character who moves when clicked.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know how to use code blocks in order to make a character move 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make a character move when clicked (event) </w:t>
            </w:r>
          </w:p>
        </w:tc>
      </w:tr>
      <w:tr>
        <w:trPr>
          <w:trHeight w:val="134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describe the basic structure of common flowering plants.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diagrams including the parts of different plants.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definitions and appearance of a leaf, stem, root, bud, flowers, petals, bulb, blossom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compare life in Mary Anning’s time to life now.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similarities and differences between ways of life in different periods.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wide vocabulary of everyday historical terms.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questions, choosing and using parts of stories and other sources to show that they know and understand key features of events.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 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5"/>
              </w:numPr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Mary's family had little money so, as a child she spent most days searching the beaches with her brother looking for items to sell.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240" w:before="240" w:line="240" w:lineRule="auto"/>
              <w:ind w:left="360" w:firstLine="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significant historical events centred around Mary Anning</w:t>
            </w: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not admitted to The Geological Society – women were not allowed to join it until 1904. 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Anning discovered that if you grind up belemnites (squid-like creatures), the mixture can be turned into an </w:t>
            </w:r>
            <w:r w:rsidDel="00000000" w:rsidR="00000000" w:rsidRPr="00000000">
              <w:rPr>
                <w:b w:val="1"/>
                <w:color w:val="333333"/>
                <w:sz w:val="18"/>
                <w:szCs w:val="18"/>
                <w:highlight w:val="yellow"/>
                <w:rtl w:val="0"/>
              </w:rPr>
              <w:t xml:space="preserve">ink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for writing and drawing.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56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What life is like for me, including my hobbies and family life.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I can explain how Jewish people behave during Shabbat.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Remember and use key vocabulary in my sentences.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connections between religion and behaviour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Jewish people behave during Shabbat: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Shabbat tends to excite jewish people. They treat it as a special day and usually demonstrate this by wearing their best clothes on the day. Families enjoy talking together. Children can stay up late and tell and listen to stories. Songs </w:t>
              <w:br w:type="textWrapping"/>
              <w:t xml:space="preserve">are sung. No work can be done. Including homework! In addition, families like to go to the synagogue to worship.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use different events blocks to move a character 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can program a character to move given a variety of input events. 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different types of events (when clicked, when swiped, when space bar clicked etc)  </w:t>
            </w:r>
          </w:p>
        </w:tc>
      </w:tr>
      <w:tr>
        <w:trPr>
          <w:trHeight w:val="27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classify plants. 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and contrast familiar plants.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group plants.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Identify and describe the basic structure of a variety of common flowering plants, including trees.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use a range of sources to create a poster about Mary Anning.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state and use some of the ways in which we find out about the past and identify different ways in which it is represented.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an awareness of the past, using common words and phrases relating to the passing of time..</w:t>
            </w:r>
          </w:p>
          <w:p w:rsidR="00000000" w:rsidDel="00000000" w:rsidP="00000000" w:rsidRDefault="00000000" w:rsidRPr="00000000" w14:paraId="0000018C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wide vocabulary of everyday historical terms.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questions, choosing and using parts of stories and other sources to show that they know and understand key features of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8F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Know where Mary Anning and events in her life fit within a chronological framework: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Anning Born- 1799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Her father dies- 1810 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her first fossil- 1811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many more fossils and opens a shop- 1812 - 1821 </w:t>
            </w:r>
          </w:p>
          <w:p w:rsidR="00000000" w:rsidDel="00000000" w:rsidP="00000000" w:rsidRDefault="00000000" w:rsidRPr="00000000" w14:paraId="00000194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Plesiosaurus- 1823 </w:t>
            </w:r>
          </w:p>
          <w:p w:rsidR="00000000" w:rsidDel="00000000" w:rsidP="00000000" w:rsidRDefault="00000000" w:rsidRPr="00000000" w14:paraId="00000195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is credited with the discovery of specimens- 1825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finds a Pterosaurus- 1828 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More major fossil finds- 1829 - 1830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Assists Louis Agassiz in his study of fossils- 1834</w:t>
            </w:r>
          </w:p>
          <w:p w:rsidR="00000000" w:rsidDel="00000000" w:rsidP="00000000" w:rsidRDefault="00000000" w:rsidRPr="00000000" w14:paraId="00000199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 dies- 1847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after="240" w:before="240" w:line="240" w:lineRule="auto"/>
              <w:ind w:left="720" w:hanging="36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Mary Anning’s life and how she contributed to national and international achievements: 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Mary's family had little money so she spent most days searching the beaches with her brother looking for items to sell.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one of the greatest fossil hunters and collectors to ever live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She found and identified many pre-historic fossils from the time of the </w:t>
            </w:r>
            <w:hyperlink r:id="rId14">
              <w:r w:rsidDel="00000000" w:rsidR="00000000" w:rsidRPr="00000000">
                <w:rPr>
                  <w:sz w:val="18"/>
                  <w:szCs w:val="18"/>
                  <w:highlight w:val="yellow"/>
                  <w:rtl w:val="0"/>
                </w:rPr>
                <w:t xml:space="preserve">dinosaurs</w:t>
              </w:r>
            </w:hyperlink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and sold them to make money for her family.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one of the earliest fossil hunters to identify these pre-historic fossils, 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she shared her specimens and impressive knowledge about them with scientists at the time.</w:t>
            </w:r>
          </w:p>
          <w:p w:rsidR="00000000" w:rsidDel="00000000" w:rsidP="00000000" w:rsidRDefault="00000000" w:rsidRPr="00000000" w14:paraId="000001A0">
            <w:pPr>
              <w:widowControl w:val="0"/>
              <w:spacing w:after="240" w:before="240" w:line="240" w:lineRule="auto"/>
              <w:ind w:left="360" w:firstLine="0"/>
              <w:rPr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shd w:fill="ff9900" w:val="clear"/>
                <w:rtl w:val="0"/>
              </w:rPr>
              <w:t xml:space="preserve">Be aware of significant historical events centred around Mary Anning: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was not admitted to The Geological Society – women were not allowed to join it until 1904. 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 Anning was the first person to uncover a full Ichthyosaurus skeleton, it is now in Natural History Museum.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Lyme Regis, where Mary lived, was once under water, 200 million years ago. This is why there are so many pre-historic fossils from underwater creatures found there.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Anning often went fossil hunting after a storm because this usually caused bits of cliff to fall and for rocks to break open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which made fossil hunting easier.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rFonts w:ascii="Nunito" w:cs="Nunito" w:eastAsia="Nunito" w:hAnsi="Nunito"/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Anning discovered that if you grind up belemnites (squid-like creatures), the mixture can be turned into an </w:t>
            </w:r>
            <w:r w:rsidDel="00000000" w:rsidR="00000000" w:rsidRPr="00000000">
              <w:rPr>
                <w:b w:val="1"/>
                <w:color w:val="333333"/>
                <w:sz w:val="18"/>
                <w:szCs w:val="18"/>
                <w:highlight w:val="yellow"/>
                <w:rtl w:val="0"/>
              </w:rPr>
              <w:t xml:space="preserve">ink</w:t>
            </w: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 for writing and drawing.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0" w:afterAutospacing="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There is a memorial stained glass window to Anning in St Michael’s Parish Church in Lyme Regis.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7" w:sz="0" w:val="none"/>
                <w:right w:color="auto" w:space="0" w:sz="0" w:val="none"/>
              </w:pBdr>
              <w:spacing w:after="560" w:line="240" w:lineRule="auto"/>
              <w:ind w:left="720" w:hanging="360"/>
              <w:rPr>
                <w:color w:val="333333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highlight w:val="yellow"/>
                <w:rtl w:val="0"/>
              </w:rPr>
              <w:t xml:space="preserve">Mary died of cancer in 1847.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I can empathise with Jewish people celebrating Shabbat.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empathise with others.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connections between religion and behaviour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Jewish people behave during Shabbat: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Shabbat tends to excite jewish people. They treat it as a special day and usually demonstrate this by wearing their best clothes on the day. Families enjoy talking together. Children can stay up late and tell and listen to stories. Songs </w:t>
              <w:br w:type="textWrapping"/>
              <w:t xml:space="preserve">are sung. No work can be done. Including homework! In addition, families like to go to the synagogue to worship.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LO: To create an interaction between objects 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Collision Detection to make objects perform actions.</w:t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use the sound property. 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know that objects can interact when using the collide event 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term ‘collide’ (when objects touch)</w:t>
            </w:r>
          </w:p>
        </w:tc>
      </w:tr>
    </w:tbl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Frige" TargetMode="External"/><Relationship Id="rId10" Type="http://schemas.openxmlformats.org/officeDocument/2006/relationships/hyperlink" Target="https://en.wikipedia.org/wiki/Single_combat" TargetMode="External"/><Relationship Id="rId13" Type="http://schemas.openxmlformats.org/officeDocument/2006/relationships/hyperlink" Target="https://www.theschoolrun.com/homework-help/dinosaurs" TargetMode="External"/><Relationship Id="rId12" Type="http://schemas.openxmlformats.org/officeDocument/2006/relationships/hyperlink" Target="https://www.theschoolrun.com/homework-help/dinosau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T%C3%BDr" TargetMode="External"/><Relationship Id="rId14" Type="http://schemas.openxmlformats.org/officeDocument/2006/relationships/hyperlink" Target="https://www.theschoolrun.com/homework-help/dinosaur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heschoolrun.com/homework-help/dinosaurs" TargetMode="External"/><Relationship Id="rId8" Type="http://schemas.openxmlformats.org/officeDocument/2006/relationships/hyperlink" Target="https://www.theschoolrun.com/homework-help/dinosau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